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49" w:rsidRDefault="00B17049" w:rsidP="00B17049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B17049" w:rsidRDefault="00B17049" w:rsidP="00B17049">
      <w:pPr>
        <w:spacing w:line="79" w:lineRule="exact"/>
        <w:rPr>
          <w:sz w:val="20"/>
          <w:szCs w:val="20"/>
        </w:rPr>
      </w:pPr>
    </w:p>
    <w:p w:rsidR="00B17049" w:rsidRDefault="00B17049" w:rsidP="00B17049">
      <w:pPr>
        <w:numPr>
          <w:ilvl w:val="1"/>
          <w:numId w:val="1"/>
        </w:numPr>
        <w:tabs>
          <w:tab w:val="left" w:pos="880"/>
        </w:tabs>
        <w:ind w:left="880" w:hanging="19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B17049" w:rsidRPr="00B17049" w:rsidRDefault="00B17049" w:rsidP="00B17049">
      <w:pPr>
        <w:tabs>
          <w:tab w:val="left" w:pos="880"/>
        </w:tabs>
        <w:ind w:left="88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B17049">
        <w:rPr>
          <w:rFonts w:eastAsia="Times New Roman"/>
          <w:b/>
          <w:bCs/>
          <w:sz w:val="24"/>
          <w:szCs w:val="24"/>
          <w:u w:val="single"/>
        </w:rPr>
        <w:t>«Внутренние незаразные болезни»</w:t>
      </w:r>
    </w:p>
    <w:p w:rsidR="00B17049" w:rsidRDefault="00B17049" w:rsidP="00B17049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B17049" w:rsidRDefault="00B17049" w:rsidP="00B1704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B17049" w:rsidRDefault="00B17049" w:rsidP="00B17049">
      <w:pPr>
        <w:spacing w:line="15" w:lineRule="exact"/>
        <w:rPr>
          <w:sz w:val="20"/>
          <w:szCs w:val="20"/>
        </w:rPr>
      </w:pPr>
    </w:p>
    <w:p w:rsidR="00B17049" w:rsidRDefault="00B17049" w:rsidP="00B17049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B17049" w:rsidRDefault="00B17049" w:rsidP="00B17049">
      <w:pPr>
        <w:spacing w:line="14" w:lineRule="exact"/>
        <w:rPr>
          <w:sz w:val="20"/>
          <w:szCs w:val="20"/>
        </w:rPr>
      </w:pPr>
    </w:p>
    <w:p w:rsidR="00B17049" w:rsidRDefault="00B17049" w:rsidP="00B17049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</w:t>
      </w:r>
      <w:bookmarkStart w:id="0" w:name="_GoBack"/>
      <w:bookmarkEnd w:id="0"/>
      <w:r>
        <w:rPr>
          <w:rFonts w:eastAsia="Times New Roman"/>
          <w:sz w:val="24"/>
          <w:szCs w:val="24"/>
        </w:rPr>
        <w:t>ания и науки РФ от 22 сентября 2017 г. № 974).</w:t>
      </w:r>
    </w:p>
    <w:p w:rsidR="00B17049" w:rsidRDefault="00B17049" w:rsidP="00B17049">
      <w:pPr>
        <w:spacing w:line="14" w:lineRule="exact"/>
        <w:rPr>
          <w:sz w:val="20"/>
          <w:szCs w:val="20"/>
        </w:rPr>
      </w:pPr>
    </w:p>
    <w:p w:rsidR="00B17049" w:rsidRDefault="00B17049" w:rsidP="00B17049">
      <w:pPr>
        <w:numPr>
          <w:ilvl w:val="0"/>
          <w:numId w:val="2"/>
        </w:numPr>
        <w:tabs>
          <w:tab w:val="left" w:pos="59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Блок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Дисциплины (модули), часть,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формируемая участниками образовательных отношений.</w:t>
      </w:r>
    </w:p>
    <w:p w:rsidR="00B17049" w:rsidRDefault="00B17049" w:rsidP="00B17049">
      <w:pPr>
        <w:spacing w:line="16" w:lineRule="exact"/>
        <w:rPr>
          <w:rFonts w:eastAsia="Times New Roman"/>
          <w:b/>
          <w:bCs/>
        </w:rPr>
      </w:pPr>
    </w:p>
    <w:p w:rsidR="00B17049" w:rsidRDefault="00B17049" w:rsidP="00B17049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B17049" w:rsidRDefault="00B17049" w:rsidP="00B17049">
      <w:pPr>
        <w:spacing w:line="6" w:lineRule="exact"/>
        <w:rPr>
          <w:sz w:val="20"/>
          <w:szCs w:val="20"/>
        </w:rPr>
      </w:pPr>
    </w:p>
    <w:p w:rsidR="00B17049" w:rsidRDefault="00B17049" w:rsidP="00B17049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 (ПК): </w:t>
      </w:r>
      <w:r>
        <w:rPr>
          <w:rFonts w:eastAsia="Times New Roman"/>
          <w:sz w:val="24"/>
          <w:szCs w:val="24"/>
        </w:rPr>
        <w:t>способен проводить клиническое обследование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 с целью установления диагноза (ПК-1), способен осуществлять мероприятия по лечению больных животных (ПК-2), способен осуществлять организацию мероприятий по предотвращению возникновения незаразных, инфекционных и паразитарных болезней животных с целью обеспечения устойчивого здоровья животных (ПК-3).</w:t>
      </w:r>
    </w:p>
    <w:p w:rsidR="00B17049" w:rsidRDefault="00B17049" w:rsidP="00B17049">
      <w:pPr>
        <w:spacing w:line="17" w:lineRule="exact"/>
        <w:rPr>
          <w:sz w:val="20"/>
          <w:szCs w:val="20"/>
        </w:rPr>
      </w:pPr>
    </w:p>
    <w:p w:rsidR="00B17049" w:rsidRDefault="00B17049" w:rsidP="00B17049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общее клиническое исследование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животных с целью установления предварительного диагноза и определения дальнейшей программы исследований (ПК-1.1), проводит клиническое исследование животных с использованием специальных (инструментальных) и лабораторных методов для уточнения диагноза (ПК-1.2), проводит лечение животных на основе установленного диагноза и индивидуальных особенностей животных (ПК-2.1), выбирает методы немедикаментозной терапии, в том числе физиотерапевтических методов для лечения</w:t>
      </w:r>
      <w:proofErr w:type="gramEnd"/>
      <w:r>
        <w:rPr>
          <w:rFonts w:eastAsia="Times New Roman"/>
          <w:sz w:val="24"/>
          <w:szCs w:val="24"/>
        </w:rPr>
        <w:t xml:space="preserve"> животных (ПК-2.3), осуществляет организацию мероприятий по предотвращению возникновения незаразных болезней животных (ПК-3.1).</w:t>
      </w:r>
    </w:p>
    <w:p w:rsidR="00B17049" w:rsidRDefault="00B17049" w:rsidP="00B17049">
      <w:pPr>
        <w:spacing w:line="21" w:lineRule="exact"/>
        <w:rPr>
          <w:sz w:val="20"/>
          <w:szCs w:val="20"/>
        </w:rPr>
      </w:pPr>
    </w:p>
    <w:p w:rsidR="00B17049" w:rsidRDefault="00B17049" w:rsidP="00B17049">
      <w:pPr>
        <w:numPr>
          <w:ilvl w:val="0"/>
          <w:numId w:val="3"/>
        </w:numPr>
        <w:tabs>
          <w:tab w:val="left" w:pos="550"/>
        </w:tabs>
        <w:spacing w:line="234" w:lineRule="auto"/>
        <w:ind w:left="260" w:right="40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«Общая профилактика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терапия». Раздел 2. «Частная диагностика и терапия».</w:t>
      </w:r>
    </w:p>
    <w:p w:rsidR="00B17049" w:rsidRDefault="00B17049" w:rsidP="00B17049">
      <w:pPr>
        <w:spacing w:line="1" w:lineRule="exact"/>
        <w:rPr>
          <w:rFonts w:eastAsia="Times New Roman"/>
          <w:b/>
          <w:bCs/>
        </w:rPr>
      </w:pPr>
    </w:p>
    <w:p w:rsidR="00B357D7" w:rsidRPr="00B357D7" w:rsidRDefault="00B17049" w:rsidP="00B357D7">
      <w:pPr>
        <w:numPr>
          <w:ilvl w:val="0"/>
          <w:numId w:val="3"/>
        </w:numPr>
        <w:tabs>
          <w:tab w:val="left" w:pos="500"/>
        </w:tabs>
        <w:ind w:left="500" w:hanging="238"/>
      </w:pPr>
      <w:r w:rsidRPr="00B357D7"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B357D7">
        <w:rPr>
          <w:rFonts w:eastAsia="Times New Roman"/>
          <w:sz w:val="24"/>
          <w:szCs w:val="24"/>
        </w:rPr>
        <w:t>зачет, экзамен.</w:t>
      </w:r>
    </w:p>
    <w:p w:rsidR="004D4A37" w:rsidRDefault="00B17049" w:rsidP="00B17049">
      <w:pPr>
        <w:numPr>
          <w:ilvl w:val="0"/>
          <w:numId w:val="3"/>
        </w:numPr>
        <w:tabs>
          <w:tab w:val="left" w:pos="500"/>
        </w:tabs>
        <w:ind w:left="500" w:hanging="238"/>
      </w:pPr>
      <w:r w:rsidRPr="00B357D7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B357D7">
        <w:rPr>
          <w:rFonts w:eastAsia="Times New Roman"/>
          <w:sz w:val="24"/>
          <w:szCs w:val="24"/>
        </w:rPr>
        <w:t>канд. вет</w:t>
      </w:r>
      <w:r w:rsidR="00BF742D">
        <w:rPr>
          <w:rFonts w:eastAsia="Times New Roman"/>
          <w:sz w:val="24"/>
          <w:szCs w:val="24"/>
        </w:rPr>
        <w:t>еринар</w:t>
      </w:r>
      <w:proofErr w:type="gramStart"/>
      <w:r w:rsidRPr="00B357D7">
        <w:rPr>
          <w:rFonts w:eastAsia="Times New Roman"/>
          <w:sz w:val="24"/>
          <w:szCs w:val="24"/>
        </w:rPr>
        <w:t>.</w:t>
      </w:r>
      <w:proofErr w:type="gramEnd"/>
      <w:r w:rsidRPr="00B357D7">
        <w:rPr>
          <w:rFonts w:eastAsia="Times New Roman"/>
          <w:sz w:val="24"/>
          <w:szCs w:val="24"/>
        </w:rPr>
        <w:t xml:space="preserve"> наук, доц</w:t>
      </w:r>
      <w:r w:rsidR="00BF742D">
        <w:rPr>
          <w:rFonts w:eastAsia="Times New Roman"/>
          <w:sz w:val="24"/>
          <w:szCs w:val="24"/>
        </w:rPr>
        <w:t>.</w:t>
      </w:r>
      <w:r w:rsidRPr="00B357D7">
        <w:rPr>
          <w:rFonts w:eastAsia="Times New Roman"/>
          <w:sz w:val="24"/>
          <w:szCs w:val="24"/>
        </w:rPr>
        <w:t>кафедры терапии и пропедевтики Бабкина Т.Н.</w:t>
      </w:r>
    </w:p>
    <w:sectPr w:rsidR="004D4A37" w:rsidSect="00FE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348"/>
    <w:multiLevelType w:val="hybridMultilevel"/>
    <w:tmpl w:val="8CE49D88"/>
    <w:lvl w:ilvl="0" w:tplc="0D34E8D4">
      <w:start w:val="4"/>
      <w:numFmt w:val="decimal"/>
      <w:lvlText w:val="%1."/>
      <w:lvlJc w:val="left"/>
    </w:lvl>
    <w:lvl w:ilvl="1" w:tplc="A5CC136E">
      <w:numFmt w:val="decimal"/>
      <w:lvlText w:val=""/>
      <w:lvlJc w:val="left"/>
    </w:lvl>
    <w:lvl w:ilvl="2" w:tplc="D56AD686">
      <w:numFmt w:val="decimal"/>
      <w:lvlText w:val=""/>
      <w:lvlJc w:val="left"/>
    </w:lvl>
    <w:lvl w:ilvl="3" w:tplc="82488FF8">
      <w:numFmt w:val="decimal"/>
      <w:lvlText w:val=""/>
      <w:lvlJc w:val="left"/>
    </w:lvl>
    <w:lvl w:ilvl="4" w:tplc="A9F8FFF8">
      <w:numFmt w:val="decimal"/>
      <w:lvlText w:val=""/>
      <w:lvlJc w:val="left"/>
    </w:lvl>
    <w:lvl w:ilvl="5" w:tplc="65D4D108">
      <w:numFmt w:val="decimal"/>
      <w:lvlText w:val=""/>
      <w:lvlJc w:val="left"/>
    </w:lvl>
    <w:lvl w:ilvl="6" w:tplc="C682FF8A">
      <w:numFmt w:val="decimal"/>
      <w:lvlText w:val=""/>
      <w:lvlJc w:val="left"/>
    </w:lvl>
    <w:lvl w:ilvl="7" w:tplc="E66E939A">
      <w:numFmt w:val="decimal"/>
      <w:lvlText w:val=""/>
      <w:lvlJc w:val="left"/>
    </w:lvl>
    <w:lvl w:ilvl="8" w:tplc="190C273E">
      <w:numFmt w:val="decimal"/>
      <w:lvlText w:val=""/>
      <w:lvlJc w:val="left"/>
    </w:lvl>
  </w:abstractNum>
  <w:abstractNum w:abstractNumId="1">
    <w:nsid w:val="5399C654"/>
    <w:multiLevelType w:val="hybridMultilevel"/>
    <w:tmpl w:val="7D1AB942"/>
    <w:lvl w:ilvl="0" w:tplc="CCDA6640">
      <w:start w:val="2"/>
      <w:numFmt w:val="decimal"/>
      <w:lvlText w:val="%1."/>
      <w:lvlJc w:val="left"/>
    </w:lvl>
    <w:lvl w:ilvl="1" w:tplc="FE1E690E">
      <w:numFmt w:val="decimal"/>
      <w:lvlText w:val=""/>
      <w:lvlJc w:val="left"/>
    </w:lvl>
    <w:lvl w:ilvl="2" w:tplc="D0D8AF3A">
      <w:numFmt w:val="decimal"/>
      <w:lvlText w:val=""/>
      <w:lvlJc w:val="left"/>
    </w:lvl>
    <w:lvl w:ilvl="3" w:tplc="AF0AC238">
      <w:numFmt w:val="decimal"/>
      <w:lvlText w:val=""/>
      <w:lvlJc w:val="left"/>
    </w:lvl>
    <w:lvl w:ilvl="4" w:tplc="79AE89BE">
      <w:numFmt w:val="decimal"/>
      <w:lvlText w:val=""/>
      <w:lvlJc w:val="left"/>
    </w:lvl>
    <w:lvl w:ilvl="5" w:tplc="E4CAACF8">
      <w:numFmt w:val="decimal"/>
      <w:lvlText w:val=""/>
      <w:lvlJc w:val="left"/>
    </w:lvl>
    <w:lvl w:ilvl="6" w:tplc="10782C0A">
      <w:numFmt w:val="decimal"/>
      <w:lvlText w:val=""/>
      <w:lvlJc w:val="left"/>
    </w:lvl>
    <w:lvl w:ilvl="7" w:tplc="DA0EC900">
      <w:numFmt w:val="decimal"/>
      <w:lvlText w:val=""/>
      <w:lvlJc w:val="left"/>
    </w:lvl>
    <w:lvl w:ilvl="8" w:tplc="A5645CCC">
      <w:numFmt w:val="decimal"/>
      <w:lvlText w:val=""/>
      <w:lvlJc w:val="left"/>
    </w:lvl>
  </w:abstractNum>
  <w:abstractNum w:abstractNumId="2">
    <w:nsid w:val="57A61A29"/>
    <w:multiLevelType w:val="hybridMultilevel"/>
    <w:tmpl w:val="E1564E2C"/>
    <w:lvl w:ilvl="0" w:tplc="83B08E96">
      <w:numFmt w:val="decimal"/>
      <w:lvlText w:val="%1."/>
      <w:lvlJc w:val="left"/>
    </w:lvl>
    <w:lvl w:ilvl="1" w:tplc="B30C57C0">
      <w:start w:val="1"/>
      <w:numFmt w:val="bullet"/>
      <w:lvlText w:val="к"/>
      <w:lvlJc w:val="left"/>
    </w:lvl>
    <w:lvl w:ilvl="2" w:tplc="FD3C8EDC">
      <w:numFmt w:val="decimal"/>
      <w:lvlText w:val=""/>
      <w:lvlJc w:val="left"/>
    </w:lvl>
    <w:lvl w:ilvl="3" w:tplc="2DF09A66">
      <w:numFmt w:val="decimal"/>
      <w:lvlText w:val=""/>
      <w:lvlJc w:val="left"/>
    </w:lvl>
    <w:lvl w:ilvl="4" w:tplc="B1BE4E70">
      <w:numFmt w:val="decimal"/>
      <w:lvlText w:val=""/>
      <w:lvlJc w:val="left"/>
    </w:lvl>
    <w:lvl w:ilvl="5" w:tplc="8B1881F4">
      <w:numFmt w:val="decimal"/>
      <w:lvlText w:val=""/>
      <w:lvlJc w:val="left"/>
    </w:lvl>
    <w:lvl w:ilvl="6" w:tplc="CDACD3C6">
      <w:numFmt w:val="decimal"/>
      <w:lvlText w:val=""/>
      <w:lvlJc w:val="left"/>
    </w:lvl>
    <w:lvl w:ilvl="7" w:tplc="EED63872">
      <w:numFmt w:val="decimal"/>
      <w:lvlText w:val=""/>
      <w:lvlJc w:val="left"/>
    </w:lvl>
    <w:lvl w:ilvl="8" w:tplc="C2F4B2C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2C4F"/>
    <w:rsid w:val="004D4A37"/>
    <w:rsid w:val="00A67DC3"/>
    <w:rsid w:val="00B17049"/>
    <w:rsid w:val="00B357D7"/>
    <w:rsid w:val="00BF742D"/>
    <w:rsid w:val="00E42C4F"/>
    <w:rsid w:val="00F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2021-05-14T03:37:00Z</dcterms:created>
  <dcterms:modified xsi:type="dcterms:W3CDTF">2023-07-04T11:03:00Z</dcterms:modified>
</cp:coreProperties>
</file>